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3"/>
      </w:tblGrid>
      <w:tr w:rsidR="00CE3C94" w:rsidRPr="00F05CB6" w:rsidTr="00290FBB">
        <w:trPr>
          <w:trHeight w:val="326"/>
        </w:trPr>
        <w:tc>
          <w:tcPr>
            <w:tcW w:w="9693" w:type="dxa"/>
            <w:tcBorders>
              <w:top w:val="dotted" w:sz="4" w:space="0" w:color="auto"/>
              <w:left w:val="dotted" w:sz="4" w:space="0" w:color="auto"/>
              <w:bottom w:val="dotted" w:sz="4" w:space="0" w:color="auto"/>
              <w:right w:val="dotted" w:sz="4" w:space="0" w:color="auto"/>
            </w:tcBorders>
            <w:shd w:val="clear" w:color="auto" w:fill="auto"/>
          </w:tcPr>
          <w:p w:rsidR="00CE3C94" w:rsidRPr="00F05CB6" w:rsidRDefault="00833897" w:rsidP="003E4695">
            <w:pPr>
              <w:spacing w:line="276" w:lineRule="auto"/>
              <w:rPr>
                <w:rFonts w:ascii="Arial" w:hAnsi="Arial" w:cs="Arial"/>
                <w:color w:val="0000FF"/>
                <w:sz w:val="20"/>
                <w:szCs w:val="20"/>
              </w:rPr>
            </w:pPr>
            <w:bookmarkStart w:id="0" w:name="_GoBack"/>
            <w:bookmarkEnd w:id="0"/>
            <w:r>
              <w:rPr>
                <w:rFonts w:ascii="Arial" w:hAnsi="Arial" w:cs="Arial"/>
                <w:noProof/>
                <w:color w:val="0000FF"/>
                <w:sz w:val="20"/>
                <w:szCs w:val="20"/>
              </w:rPr>
              <w:drawing>
                <wp:inline distT="0" distB="0" distL="0" distR="0">
                  <wp:extent cx="6120765"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net Vacatures afbeelding 09 Engels_529 pix.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0765" cy="2371725"/>
                          </a:xfrm>
                          <a:prstGeom prst="rect">
                            <a:avLst/>
                          </a:prstGeom>
                        </pic:spPr>
                      </pic:pic>
                    </a:graphicData>
                  </a:graphic>
                </wp:inline>
              </w:drawing>
            </w:r>
          </w:p>
        </w:tc>
      </w:tr>
    </w:tbl>
    <w:p w:rsidR="00290FBB" w:rsidRPr="003E4695" w:rsidRDefault="00290FBB" w:rsidP="00290FBB">
      <w:pPr>
        <w:spacing w:line="240" w:lineRule="exact"/>
        <w:rPr>
          <w:rFonts w:ascii="Arial" w:hAnsi="Arial" w:cs="Arial"/>
          <w:sz w:val="20"/>
          <w:szCs w:val="20"/>
        </w:rPr>
      </w:pPr>
      <w:r w:rsidRPr="003E4695">
        <w:rPr>
          <w:rFonts w:ascii="Arial" w:hAnsi="Arial" w:cs="Arial"/>
          <w:sz w:val="20"/>
          <w:szCs w:val="20"/>
        </w:rPr>
        <w:t xml:space="preserve">Functietitel: </w:t>
      </w:r>
      <w:r w:rsidR="005653AB">
        <w:rPr>
          <w:rFonts w:ascii="Arial" w:hAnsi="Arial" w:cs="Arial"/>
          <w:sz w:val="20"/>
          <w:szCs w:val="20"/>
        </w:rPr>
        <w:t>P</w:t>
      </w:r>
      <w:r w:rsidRPr="003E4695">
        <w:rPr>
          <w:rFonts w:ascii="Arial" w:hAnsi="Arial" w:cs="Arial"/>
          <w:sz w:val="20"/>
          <w:szCs w:val="20"/>
        </w:rPr>
        <w:t>ost</w:t>
      </w:r>
      <w:r w:rsidR="00A86561">
        <w:rPr>
          <w:rFonts w:ascii="Arial" w:hAnsi="Arial" w:cs="Arial"/>
          <w:sz w:val="20"/>
          <w:szCs w:val="20"/>
        </w:rPr>
        <w:t>d</w:t>
      </w:r>
      <w:r w:rsidRPr="003E4695">
        <w:rPr>
          <w:rFonts w:ascii="Arial" w:hAnsi="Arial" w:cs="Arial"/>
          <w:sz w:val="20"/>
          <w:szCs w:val="20"/>
        </w:rPr>
        <w:t xml:space="preserve">oc </w:t>
      </w:r>
      <w:r w:rsidR="003E4695">
        <w:rPr>
          <w:rFonts w:ascii="Arial" w:hAnsi="Arial" w:cs="Arial"/>
          <w:sz w:val="20"/>
          <w:szCs w:val="20"/>
        </w:rPr>
        <w:t>R</w:t>
      </w:r>
      <w:r w:rsidRPr="003E4695">
        <w:rPr>
          <w:rFonts w:ascii="Arial" w:hAnsi="Arial" w:cs="Arial"/>
          <w:sz w:val="20"/>
          <w:szCs w:val="20"/>
        </w:rPr>
        <w:t xml:space="preserve">esearcher </w:t>
      </w:r>
      <w:proofErr w:type="spellStart"/>
      <w:r w:rsidR="0008310F">
        <w:rPr>
          <w:rFonts w:ascii="Arial" w:hAnsi="Arial" w:cs="Arial"/>
          <w:sz w:val="20"/>
          <w:szCs w:val="20"/>
        </w:rPr>
        <w:t>religious</w:t>
      </w:r>
      <w:proofErr w:type="spellEnd"/>
      <w:r w:rsidR="0008310F">
        <w:rPr>
          <w:rFonts w:ascii="Arial" w:hAnsi="Arial" w:cs="Arial"/>
          <w:sz w:val="20"/>
          <w:szCs w:val="20"/>
        </w:rPr>
        <w:t xml:space="preserve"> </w:t>
      </w:r>
      <w:proofErr w:type="spellStart"/>
      <w:r w:rsidR="0008310F">
        <w:rPr>
          <w:rFonts w:ascii="Arial" w:hAnsi="Arial" w:cs="Arial"/>
          <w:sz w:val="20"/>
          <w:szCs w:val="20"/>
        </w:rPr>
        <w:t>history</w:t>
      </w:r>
      <w:proofErr w:type="spellEnd"/>
      <w:r w:rsidR="0008310F">
        <w:rPr>
          <w:rFonts w:ascii="Arial" w:hAnsi="Arial" w:cs="Arial"/>
          <w:sz w:val="20"/>
          <w:szCs w:val="20"/>
        </w:rPr>
        <w:t xml:space="preserve"> </w:t>
      </w:r>
      <w:r w:rsidR="0008310F" w:rsidRPr="003E4695">
        <w:rPr>
          <w:rFonts w:ascii="Arial" w:hAnsi="Arial" w:cs="Arial"/>
          <w:sz w:val="20"/>
          <w:szCs w:val="20"/>
        </w:rPr>
        <w:t>(onderzoeker 3)</w:t>
      </w:r>
    </w:p>
    <w:p w:rsidR="00290FBB" w:rsidRPr="00E02A4D" w:rsidRDefault="00290FBB" w:rsidP="00290FBB">
      <w:pPr>
        <w:spacing w:line="240" w:lineRule="exact"/>
        <w:rPr>
          <w:rFonts w:ascii="Arial" w:hAnsi="Arial" w:cs="Arial"/>
          <w:sz w:val="20"/>
          <w:szCs w:val="20"/>
          <w:lang w:val="en-US"/>
        </w:rPr>
      </w:pPr>
      <w:proofErr w:type="spellStart"/>
      <w:r w:rsidRPr="00E02A4D">
        <w:rPr>
          <w:rFonts w:ascii="Arial" w:hAnsi="Arial" w:cs="Arial"/>
          <w:sz w:val="20"/>
          <w:szCs w:val="20"/>
          <w:lang w:val="en-US"/>
        </w:rPr>
        <w:t>Fte</w:t>
      </w:r>
      <w:proofErr w:type="spellEnd"/>
      <w:r w:rsidRPr="00E02A4D">
        <w:rPr>
          <w:rFonts w:ascii="Arial" w:hAnsi="Arial" w:cs="Arial"/>
          <w:sz w:val="20"/>
          <w:szCs w:val="20"/>
          <w:lang w:val="en-US"/>
        </w:rPr>
        <w:t xml:space="preserve">: 1.0 </w:t>
      </w:r>
      <w:proofErr w:type="spellStart"/>
      <w:r w:rsidRPr="00E02A4D">
        <w:rPr>
          <w:rFonts w:ascii="Arial" w:hAnsi="Arial" w:cs="Arial"/>
          <w:sz w:val="20"/>
          <w:szCs w:val="20"/>
          <w:lang w:val="en-US"/>
        </w:rPr>
        <w:t>fte</w:t>
      </w:r>
      <w:proofErr w:type="spellEnd"/>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VU </w:t>
      </w:r>
      <w:proofErr w:type="spellStart"/>
      <w:r w:rsidRPr="003E4695">
        <w:rPr>
          <w:rFonts w:ascii="Arial" w:hAnsi="Arial" w:cs="Arial"/>
          <w:sz w:val="20"/>
          <w:szCs w:val="20"/>
          <w:lang w:val="en-US"/>
        </w:rPr>
        <w:t>eenheid</w:t>
      </w:r>
      <w:proofErr w:type="spellEnd"/>
      <w:r w:rsidRPr="003E4695">
        <w:rPr>
          <w:rFonts w:ascii="Arial" w:hAnsi="Arial" w:cs="Arial"/>
          <w:sz w:val="20"/>
          <w:szCs w:val="20"/>
          <w:lang w:val="en-US"/>
        </w:rPr>
        <w:t>: Faculty of Theology</w:t>
      </w:r>
    </w:p>
    <w:p w:rsidR="00290FBB" w:rsidRPr="003E4695" w:rsidRDefault="00290FBB" w:rsidP="00290FBB">
      <w:pPr>
        <w:spacing w:line="240" w:lineRule="exact"/>
        <w:rPr>
          <w:rFonts w:ascii="Arial" w:hAnsi="Arial" w:cs="Arial"/>
          <w:sz w:val="20"/>
          <w:szCs w:val="20"/>
          <w:lang w:val="en-US"/>
        </w:rPr>
      </w:pPr>
      <w:proofErr w:type="spellStart"/>
      <w:r w:rsidRPr="003E4695">
        <w:rPr>
          <w:rFonts w:ascii="Arial" w:hAnsi="Arial" w:cs="Arial"/>
          <w:sz w:val="20"/>
          <w:szCs w:val="20"/>
          <w:lang w:val="en-US"/>
        </w:rPr>
        <w:t>Vacaturenummer</w:t>
      </w:r>
      <w:proofErr w:type="spellEnd"/>
      <w:r w:rsidRPr="003E4695">
        <w:rPr>
          <w:rFonts w:ascii="Arial" w:hAnsi="Arial" w:cs="Arial"/>
          <w:sz w:val="20"/>
          <w:szCs w:val="20"/>
          <w:lang w:val="en-US"/>
        </w:rPr>
        <w:t>: 17277</w:t>
      </w:r>
    </w:p>
    <w:p w:rsidR="00290FBB" w:rsidRPr="003E4695" w:rsidRDefault="00290FBB" w:rsidP="00290FBB">
      <w:pPr>
        <w:spacing w:line="240" w:lineRule="exact"/>
        <w:rPr>
          <w:rFonts w:ascii="Arial" w:hAnsi="Arial" w:cs="Arial"/>
          <w:sz w:val="20"/>
          <w:szCs w:val="20"/>
          <w:lang w:val="en-US"/>
        </w:rPr>
      </w:pPr>
      <w:proofErr w:type="spellStart"/>
      <w:r w:rsidRPr="003E4695">
        <w:rPr>
          <w:rFonts w:ascii="Arial" w:hAnsi="Arial" w:cs="Arial"/>
          <w:sz w:val="20"/>
          <w:szCs w:val="20"/>
          <w:lang w:val="en-US"/>
        </w:rPr>
        <w:t>Publicatiedatum</w:t>
      </w:r>
      <w:proofErr w:type="spellEnd"/>
      <w:r w:rsidRPr="003E4695">
        <w:rPr>
          <w:rFonts w:ascii="Arial" w:hAnsi="Arial" w:cs="Arial"/>
          <w:sz w:val="20"/>
          <w:szCs w:val="20"/>
          <w:lang w:val="en-US"/>
        </w:rPr>
        <w:t xml:space="preserve">: 6 </w:t>
      </w:r>
      <w:proofErr w:type="spellStart"/>
      <w:r w:rsidRPr="003E4695">
        <w:rPr>
          <w:rFonts w:ascii="Arial" w:hAnsi="Arial" w:cs="Arial"/>
          <w:sz w:val="20"/>
          <w:szCs w:val="20"/>
          <w:lang w:val="en-US"/>
        </w:rPr>
        <w:t>oktober</w:t>
      </w:r>
      <w:proofErr w:type="spellEnd"/>
    </w:p>
    <w:p w:rsidR="00290FBB" w:rsidRPr="003E4695" w:rsidRDefault="00290FBB" w:rsidP="00290FBB">
      <w:pPr>
        <w:spacing w:line="240" w:lineRule="exact"/>
        <w:rPr>
          <w:rFonts w:ascii="Arial" w:hAnsi="Arial" w:cs="Arial"/>
          <w:sz w:val="20"/>
          <w:szCs w:val="20"/>
          <w:lang w:val="en-US"/>
        </w:rPr>
      </w:pPr>
    </w:p>
    <w:p w:rsidR="00290FBB" w:rsidRDefault="00A86561" w:rsidP="00290FBB">
      <w:pPr>
        <w:spacing w:line="240" w:lineRule="exact"/>
        <w:rPr>
          <w:rFonts w:ascii="Arial" w:hAnsi="Arial" w:cs="Arial"/>
          <w:sz w:val="20"/>
          <w:szCs w:val="20"/>
          <w:lang w:val="en-US"/>
        </w:rPr>
      </w:pPr>
      <w:r w:rsidRPr="00A86561">
        <w:rPr>
          <w:rFonts w:ascii="Arial" w:hAnsi="Arial" w:cs="Arial"/>
          <w:sz w:val="20"/>
          <w:szCs w:val="20"/>
          <w:lang w:val="en-US"/>
        </w:rPr>
        <w:t xml:space="preserve">Vrije Universiteit Amsterdam is a leading, innovative and growing university that is at the heart of society and actively contributes to new developments in teaching and research. Our university has ten faculties which span a wide range of disciplines, as well as several institutes, foundations, research </w:t>
      </w:r>
      <w:proofErr w:type="spellStart"/>
      <w:r w:rsidRPr="00A86561">
        <w:rPr>
          <w:rFonts w:ascii="Arial" w:hAnsi="Arial" w:cs="Arial"/>
          <w:sz w:val="20"/>
          <w:szCs w:val="20"/>
          <w:lang w:val="en-US"/>
        </w:rPr>
        <w:t>centres</w:t>
      </w:r>
      <w:proofErr w:type="spellEnd"/>
      <w:r w:rsidRPr="00A86561">
        <w:rPr>
          <w:rFonts w:ascii="Arial" w:hAnsi="Arial" w:cs="Arial"/>
          <w:sz w:val="20"/>
          <w:szCs w:val="20"/>
          <w:lang w:val="en-US"/>
        </w:rPr>
        <w:t>, and support services. Its campus is located in the fastest-growing economic region in the Netherlands (the Zuidas district of Amsterdam), and provides work for over 4,500 staff and scientific education for more than 23,000 students.</w:t>
      </w:r>
    </w:p>
    <w:p w:rsidR="00A86561" w:rsidRPr="003E4695" w:rsidRDefault="00A86561" w:rsidP="00290FBB">
      <w:pPr>
        <w:spacing w:line="240" w:lineRule="exact"/>
        <w:rPr>
          <w:rFonts w:ascii="Arial" w:hAnsi="Arial" w:cs="Arial"/>
          <w:sz w:val="20"/>
          <w:szCs w:val="20"/>
          <w:lang w:val="en-US"/>
        </w:rPr>
      </w:pP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The Faculty of Theology is an open, dynamic and ecumenical faculty where people of various religious views (including secularists) in mutual dialogue devote themselves to high quality education and academic research as well as other associated contributions to society.  Besides offering (together with the Protestant Theological University) a BA in Theology, and BA in Religious Studies, the faculty offers masters degrees that can last one, two, or three years. The Graduate School of Theology and Religious Studies at the faculty also hosts 250 doctoral candidates. The faculty is highly international in its orientation. </w:t>
      </w:r>
    </w:p>
    <w:p w:rsidR="00290FBB" w:rsidRPr="003E4695" w:rsidRDefault="00290FBB" w:rsidP="00290FBB">
      <w:pPr>
        <w:spacing w:line="240" w:lineRule="exact"/>
        <w:rPr>
          <w:rFonts w:ascii="Arial" w:hAnsi="Arial" w:cs="Arial"/>
          <w:sz w:val="20"/>
          <w:szCs w:val="20"/>
          <w:lang w:val="en-US"/>
        </w:rPr>
      </w:pP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Since 2015 six-year research project, titled “Rhineland Exiles and the Religious Landscape of the Dutch Republic (c.1550-1618) has been housed at the Faculty of Theology at the Vrije Universiteit (VU) Amsterdam. The goal of this research project is to analyze how the massive emigration and immigration of Reformed Protestants during the Dutch Revolt shaped the religious landscape of the early Dutch Republic. </w:t>
      </w:r>
    </w:p>
    <w:p w:rsidR="00290FBB" w:rsidRPr="003E4695" w:rsidRDefault="00290FBB" w:rsidP="00290FBB">
      <w:pPr>
        <w:spacing w:line="240" w:lineRule="exact"/>
        <w:rPr>
          <w:rFonts w:ascii="Arial" w:hAnsi="Arial" w:cs="Arial"/>
          <w:sz w:val="20"/>
          <w:szCs w:val="20"/>
          <w:lang w:val="en-US"/>
        </w:rPr>
      </w:pPr>
    </w:p>
    <w:p w:rsidR="00290FBB" w:rsidRPr="00A86561" w:rsidRDefault="00290FBB" w:rsidP="00290FBB">
      <w:pPr>
        <w:spacing w:line="240" w:lineRule="exact"/>
        <w:rPr>
          <w:rFonts w:ascii="Arial" w:hAnsi="Arial" w:cs="Arial"/>
          <w:b/>
          <w:sz w:val="20"/>
          <w:szCs w:val="20"/>
          <w:lang w:val="en-US"/>
        </w:rPr>
      </w:pPr>
      <w:r w:rsidRPr="00A86561">
        <w:rPr>
          <w:rFonts w:ascii="Arial" w:hAnsi="Arial" w:cs="Arial"/>
          <w:b/>
          <w:sz w:val="20"/>
          <w:szCs w:val="20"/>
          <w:lang w:val="en-US"/>
        </w:rPr>
        <w:t>Tasks</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Within this project there is an open position for one postdoctoral researcher to complete research on leading exiles in the German Rhineland. Whereas the PHD-projects focus on the religious communities during their exile in the German Rhineland, the postdoc project will focus on the influence of leading exiles on the religious landscape of the Dutch Republic after their return. The postdoc will write a monograph on the contributions these former exiles made to the development of religious ideas, both within and from outside the public church, either as a critique or as a supporter of this church. This project will use our database of religious exiles, the writings of these former exiles, and may include a broader source base depending on the postdoc’s research plan in the first year. </w:t>
      </w:r>
    </w:p>
    <w:p w:rsidR="00290FBB" w:rsidRPr="003E4695" w:rsidRDefault="00290FBB" w:rsidP="00290FBB">
      <w:pPr>
        <w:spacing w:line="240" w:lineRule="exact"/>
        <w:rPr>
          <w:rFonts w:ascii="Arial" w:hAnsi="Arial" w:cs="Arial"/>
          <w:sz w:val="20"/>
          <w:szCs w:val="20"/>
          <w:lang w:val="en-US"/>
        </w:rPr>
      </w:pPr>
    </w:p>
    <w:p w:rsidR="00290FBB" w:rsidRPr="00A86561" w:rsidRDefault="00290FBB" w:rsidP="00290FBB">
      <w:pPr>
        <w:spacing w:line="240" w:lineRule="exact"/>
        <w:rPr>
          <w:rFonts w:ascii="Arial" w:hAnsi="Arial" w:cs="Arial"/>
          <w:b/>
          <w:sz w:val="20"/>
          <w:szCs w:val="20"/>
          <w:lang w:val="en-US"/>
        </w:rPr>
      </w:pPr>
      <w:r w:rsidRPr="00A86561">
        <w:rPr>
          <w:rFonts w:ascii="Arial" w:hAnsi="Arial" w:cs="Arial"/>
          <w:b/>
          <w:sz w:val="20"/>
          <w:szCs w:val="20"/>
          <w:lang w:val="en-US"/>
        </w:rPr>
        <w:t>Requirements</w:t>
      </w:r>
    </w:p>
    <w:p w:rsidR="00A86561" w:rsidRPr="00A86561" w:rsidRDefault="00A86561" w:rsidP="00A86561">
      <w:pPr>
        <w:spacing w:line="240" w:lineRule="exact"/>
        <w:rPr>
          <w:rFonts w:ascii="Arial" w:hAnsi="Arial" w:cs="Arial"/>
          <w:sz w:val="20"/>
          <w:szCs w:val="20"/>
          <w:lang w:val="en-US"/>
        </w:rPr>
      </w:pPr>
      <w:r w:rsidRPr="00A86561">
        <w:rPr>
          <w:rFonts w:ascii="Arial" w:hAnsi="Arial" w:cs="Arial"/>
          <w:sz w:val="20"/>
          <w:szCs w:val="20"/>
          <w:lang w:val="en-US"/>
        </w:rPr>
        <w:t xml:space="preserve">The desired candidates should have the following abilities: </w:t>
      </w:r>
    </w:p>
    <w:p w:rsidR="00A86561" w:rsidRPr="00A86561" w:rsidRDefault="00A86561" w:rsidP="00A86561">
      <w:pPr>
        <w:spacing w:line="240" w:lineRule="exact"/>
        <w:rPr>
          <w:rFonts w:ascii="Arial" w:hAnsi="Arial" w:cs="Arial"/>
          <w:sz w:val="20"/>
          <w:szCs w:val="20"/>
          <w:lang w:val="en-US"/>
        </w:rPr>
      </w:pPr>
      <w:r w:rsidRPr="00A86561">
        <w:rPr>
          <w:rFonts w:ascii="Arial" w:hAnsi="Arial" w:cs="Arial"/>
          <w:sz w:val="20"/>
          <w:szCs w:val="20"/>
          <w:lang w:val="en-US"/>
        </w:rPr>
        <w:t xml:space="preserve">• A completed PhD in theology, history, or a comparable discipline; </w:t>
      </w:r>
    </w:p>
    <w:p w:rsidR="00A86561" w:rsidRPr="00A86561" w:rsidRDefault="00A86561" w:rsidP="00A86561">
      <w:pPr>
        <w:spacing w:line="240" w:lineRule="exact"/>
        <w:rPr>
          <w:rFonts w:ascii="Arial" w:hAnsi="Arial" w:cs="Arial"/>
          <w:sz w:val="20"/>
          <w:szCs w:val="20"/>
          <w:lang w:val="en-US"/>
        </w:rPr>
      </w:pPr>
      <w:r w:rsidRPr="00A86561">
        <w:rPr>
          <w:rFonts w:ascii="Arial" w:hAnsi="Arial" w:cs="Arial"/>
          <w:sz w:val="20"/>
          <w:szCs w:val="20"/>
          <w:lang w:val="en-US"/>
        </w:rPr>
        <w:t>• The ability to read and interpret sixteenth-century sources – both printed and in manuscript – written in Dutch, German, French, and Latin;</w:t>
      </w:r>
    </w:p>
    <w:p w:rsidR="00A86561" w:rsidRPr="00A86561" w:rsidRDefault="00A86561" w:rsidP="00A86561">
      <w:pPr>
        <w:spacing w:line="240" w:lineRule="exact"/>
        <w:rPr>
          <w:rFonts w:ascii="Arial" w:hAnsi="Arial" w:cs="Arial"/>
          <w:sz w:val="20"/>
          <w:szCs w:val="20"/>
          <w:lang w:val="en-US"/>
        </w:rPr>
      </w:pPr>
      <w:r w:rsidRPr="00A86561">
        <w:rPr>
          <w:rFonts w:ascii="Arial" w:hAnsi="Arial" w:cs="Arial"/>
          <w:sz w:val="20"/>
          <w:szCs w:val="20"/>
          <w:lang w:val="en-US"/>
        </w:rPr>
        <w:t>• The ability to develop an independent and coherent research project</w:t>
      </w:r>
      <w:r>
        <w:rPr>
          <w:rFonts w:ascii="Arial" w:hAnsi="Arial" w:cs="Arial"/>
          <w:sz w:val="20"/>
          <w:szCs w:val="20"/>
          <w:lang w:val="en-US"/>
        </w:rPr>
        <w:t>;</w:t>
      </w:r>
    </w:p>
    <w:p w:rsidR="00A86561" w:rsidRPr="00A86561" w:rsidRDefault="00A86561" w:rsidP="00A86561">
      <w:pPr>
        <w:spacing w:line="240" w:lineRule="exact"/>
        <w:rPr>
          <w:rFonts w:ascii="Arial" w:hAnsi="Arial" w:cs="Arial"/>
          <w:sz w:val="20"/>
          <w:szCs w:val="20"/>
          <w:lang w:val="en-US"/>
        </w:rPr>
      </w:pPr>
      <w:r w:rsidRPr="00A86561">
        <w:rPr>
          <w:rFonts w:ascii="Arial" w:hAnsi="Arial" w:cs="Arial"/>
          <w:sz w:val="20"/>
          <w:szCs w:val="20"/>
          <w:lang w:val="en-US"/>
        </w:rPr>
        <w:t>• The ability to contribute to debates on the history of religious migration, and to articulate the relevance of that co</w:t>
      </w:r>
      <w:r>
        <w:rPr>
          <w:rFonts w:ascii="Arial" w:hAnsi="Arial" w:cs="Arial"/>
          <w:sz w:val="20"/>
          <w:szCs w:val="20"/>
          <w:lang w:val="en-US"/>
        </w:rPr>
        <w:t>ntribution for the present day;</w:t>
      </w:r>
    </w:p>
    <w:p w:rsidR="00A86561" w:rsidRPr="00A86561" w:rsidRDefault="00A86561" w:rsidP="00A86561">
      <w:pPr>
        <w:spacing w:line="240" w:lineRule="exact"/>
        <w:rPr>
          <w:rFonts w:ascii="Arial" w:hAnsi="Arial" w:cs="Arial"/>
          <w:sz w:val="20"/>
          <w:szCs w:val="20"/>
          <w:lang w:val="en-US"/>
        </w:rPr>
      </w:pPr>
      <w:r w:rsidRPr="00A86561">
        <w:rPr>
          <w:rFonts w:ascii="Arial" w:hAnsi="Arial" w:cs="Arial"/>
          <w:sz w:val="20"/>
          <w:szCs w:val="20"/>
          <w:lang w:val="en-US"/>
        </w:rPr>
        <w:t>• The ability to collaborate wit</w:t>
      </w:r>
      <w:r>
        <w:rPr>
          <w:rFonts w:ascii="Arial" w:hAnsi="Arial" w:cs="Arial"/>
          <w:sz w:val="20"/>
          <w:szCs w:val="20"/>
          <w:lang w:val="en-US"/>
        </w:rPr>
        <w:t>h members of the research team;</w:t>
      </w:r>
    </w:p>
    <w:p w:rsidR="00290FBB" w:rsidRPr="003E4695" w:rsidRDefault="00A86561" w:rsidP="00A86561">
      <w:pPr>
        <w:spacing w:line="240" w:lineRule="exact"/>
        <w:rPr>
          <w:rFonts w:ascii="Arial" w:hAnsi="Arial" w:cs="Arial"/>
          <w:sz w:val="20"/>
          <w:szCs w:val="20"/>
          <w:lang w:val="en-US"/>
        </w:rPr>
      </w:pPr>
      <w:r w:rsidRPr="00A86561">
        <w:rPr>
          <w:rFonts w:ascii="Arial" w:hAnsi="Arial" w:cs="Arial"/>
          <w:sz w:val="20"/>
          <w:szCs w:val="20"/>
          <w:lang w:val="en-US"/>
        </w:rPr>
        <w:t>• Excellent communication skills, orally and in writing, in at least two modern languages.</w:t>
      </w:r>
    </w:p>
    <w:p w:rsidR="00290FBB" w:rsidRPr="00A86561" w:rsidRDefault="00290FBB" w:rsidP="00290FBB">
      <w:pPr>
        <w:spacing w:line="240" w:lineRule="exact"/>
        <w:rPr>
          <w:rFonts w:ascii="Arial" w:hAnsi="Arial" w:cs="Arial"/>
          <w:b/>
          <w:sz w:val="20"/>
          <w:szCs w:val="20"/>
          <w:lang w:val="en-US"/>
        </w:rPr>
      </w:pPr>
      <w:r w:rsidRPr="00A86561">
        <w:rPr>
          <w:rFonts w:ascii="Arial" w:hAnsi="Arial" w:cs="Arial"/>
          <w:b/>
          <w:sz w:val="20"/>
          <w:szCs w:val="20"/>
          <w:lang w:val="en-US"/>
        </w:rPr>
        <w:lastRenderedPageBreak/>
        <w:t xml:space="preserve">Further particulars </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Depending on the candidate’s competences and availability, the appointment will be for a period of 3 years, including 2 months trial period.</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You can find information about our excellent fringe benefits of employment at </w:t>
      </w:r>
      <w:hyperlink r:id="rId6" w:history="1">
        <w:r w:rsidR="00A86561" w:rsidRPr="00183EA4">
          <w:rPr>
            <w:rStyle w:val="Hyperlink"/>
            <w:rFonts w:ascii="Arial" w:hAnsi="Arial" w:cs="Arial"/>
            <w:sz w:val="20"/>
            <w:szCs w:val="20"/>
            <w:lang w:val="en-US"/>
          </w:rPr>
          <w:t>www.workingatvu.nl</w:t>
        </w:r>
      </w:hyperlink>
      <w:r w:rsidRPr="003E4695">
        <w:rPr>
          <w:rFonts w:ascii="Arial" w:hAnsi="Arial" w:cs="Arial"/>
          <w:sz w:val="20"/>
          <w:szCs w:val="20"/>
          <w:lang w:val="en-US"/>
        </w:rPr>
        <w:t xml:space="preserve"> like:   </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 remuneration of  8,3% end-of-year bonus and  8% holiday </w:t>
      </w:r>
      <w:r w:rsidR="00A86561">
        <w:rPr>
          <w:rFonts w:ascii="Arial" w:hAnsi="Arial" w:cs="Arial"/>
          <w:sz w:val="20"/>
          <w:szCs w:val="20"/>
          <w:lang w:val="en-US"/>
        </w:rPr>
        <w:t>allowance;</w:t>
      </w:r>
      <w:r w:rsidRPr="003E4695">
        <w:rPr>
          <w:rFonts w:ascii="Arial" w:hAnsi="Arial" w:cs="Arial"/>
          <w:sz w:val="20"/>
          <w:szCs w:val="20"/>
          <w:lang w:val="en-US"/>
        </w:rPr>
        <w:t xml:space="preserve"> </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solid pension scheme (ABP);</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generous contribution (65%) commuting allo</w:t>
      </w:r>
      <w:r w:rsidR="00E159F2">
        <w:rPr>
          <w:rFonts w:ascii="Arial" w:hAnsi="Arial" w:cs="Arial"/>
          <w:sz w:val="20"/>
          <w:szCs w:val="20"/>
          <w:lang w:val="en-US"/>
        </w:rPr>
        <w:t>wance based on public transport.</w:t>
      </w:r>
    </w:p>
    <w:p w:rsidR="00290FBB" w:rsidRPr="003E4695" w:rsidRDefault="00290FBB" w:rsidP="00290FBB">
      <w:pPr>
        <w:spacing w:line="240" w:lineRule="exact"/>
        <w:rPr>
          <w:rFonts w:ascii="Arial" w:hAnsi="Arial" w:cs="Arial"/>
          <w:sz w:val="20"/>
          <w:szCs w:val="20"/>
          <w:lang w:val="en-US"/>
        </w:rPr>
      </w:pPr>
    </w:p>
    <w:p w:rsidR="00290FBB" w:rsidRPr="00A86561" w:rsidRDefault="00290FBB" w:rsidP="00290FBB">
      <w:pPr>
        <w:spacing w:line="240" w:lineRule="exact"/>
        <w:rPr>
          <w:rFonts w:ascii="Arial" w:hAnsi="Arial" w:cs="Arial"/>
          <w:b/>
          <w:sz w:val="20"/>
          <w:szCs w:val="20"/>
          <w:lang w:val="en-US"/>
        </w:rPr>
      </w:pPr>
      <w:r w:rsidRPr="00A86561">
        <w:rPr>
          <w:rFonts w:ascii="Arial" w:hAnsi="Arial" w:cs="Arial"/>
          <w:b/>
          <w:sz w:val="20"/>
          <w:szCs w:val="20"/>
          <w:lang w:val="en-US"/>
        </w:rPr>
        <w:t>Salary</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The salary will be in accordance with university regulations for academic personnel, and depending on experien</w:t>
      </w:r>
      <w:r w:rsidR="00E159F2">
        <w:rPr>
          <w:rFonts w:ascii="Arial" w:hAnsi="Arial" w:cs="Arial"/>
          <w:sz w:val="20"/>
          <w:szCs w:val="20"/>
          <w:lang w:val="en-US"/>
        </w:rPr>
        <w:t>ce, range from a minimum of € 2</w:t>
      </w:r>
      <w:r w:rsidRPr="003E4695">
        <w:rPr>
          <w:rFonts w:ascii="Arial" w:hAnsi="Arial" w:cs="Arial"/>
          <w:sz w:val="20"/>
          <w:szCs w:val="20"/>
          <w:lang w:val="en-US"/>
        </w:rPr>
        <w:t>588,</w:t>
      </w:r>
      <w:r w:rsidR="008A1EAE">
        <w:rPr>
          <w:rFonts w:ascii="Arial" w:hAnsi="Arial" w:cs="Arial"/>
          <w:sz w:val="20"/>
          <w:szCs w:val="20"/>
          <w:lang w:val="en-US"/>
        </w:rPr>
        <w:t>00</w:t>
      </w:r>
      <w:r w:rsidRPr="003E4695">
        <w:rPr>
          <w:rFonts w:ascii="Arial" w:hAnsi="Arial" w:cs="Arial"/>
          <w:sz w:val="20"/>
          <w:szCs w:val="20"/>
          <w:lang w:val="en-US"/>
        </w:rPr>
        <w:t xml:space="preserve"> gross per month (salary scale 10)</w:t>
      </w:r>
      <w:r w:rsidR="00A86561">
        <w:rPr>
          <w:rFonts w:ascii="Arial" w:hAnsi="Arial" w:cs="Arial"/>
          <w:sz w:val="20"/>
          <w:szCs w:val="20"/>
          <w:lang w:val="en-US"/>
        </w:rPr>
        <w:t xml:space="preserve"> </w:t>
      </w:r>
      <w:r w:rsidRPr="003E4695">
        <w:rPr>
          <w:rFonts w:ascii="Arial" w:hAnsi="Arial" w:cs="Arial"/>
          <w:sz w:val="20"/>
          <w:szCs w:val="20"/>
          <w:lang w:val="en-US"/>
        </w:rPr>
        <w:t xml:space="preserve">up to a maximum of </w:t>
      </w:r>
      <w:r w:rsidR="00A86561">
        <w:rPr>
          <w:rFonts w:ascii="Arial" w:hAnsi="Arial" w:cs="Arial"/>
          <w:sz w:val="20"/>
          <w:szCs w:val="20"/>
          <w:lang w:val="en-US"/>
        </w:rPr>
        <w:br/>
      </w:r>
      <w:r w:rsidR="00E159F2">
        <w:rPr>
          <w:rFonts w:ascii="Arial" w:hAnsi="Arial" w:cs="Arial"/>
          <w:sz w:val="20"/>
          <w:szCs w:val="20"/>
          <w:lang w:val="en-US"/>
        </w:rPr>
        <w:t>€ 4</w:t>
      </w:r>
      <w:r w:rsidRPr="003E4695">
        <w:rPr>
          <w:rFonts w:ascii="Arial" w:hAnsi="Arial" w:cs="Arial"/>
          <w:sz w:val="20"/>
          <w:szCs w:val="20"/>
          <w:lang w:val="en-US"/>
        </w:rPr>
        <w:t>757,</w:t>
      </w:r>
      <w:r w:rsidR="008A1EAE">
        <w:rPr>
          <w:rFonts w:ascii="Arial" w:hAnsi="Arial" w:cs="Arial"/>
          <w:sz w:val="20"/>
          <w:szCs w:val="20"/>
          <w:lang w:val="en-US"/>
        </w:rPr>
        <w:t>00</w:t>
      </w:r>
      <w:r w:rsidRPr="003E4695">
        <w:rPr>
          <w:rFonts w:ascii="Arial" w:hAnsi="Arial" w:cs="Arial"/>
          <w:sz w:val="20"/>
          <w:szCs w:val="20"/>
          <w:lang w:val="en-US"/>
        </w:rPr>
        <w:t xml:space="preserve"> gross per month (salary scale 11) based on a fulltime employment.</w:t>
      </w:r>
    </w:p>
    <w:p w:rsidR="00290FBB" w:rsidRPr="003E4695" w:rsidRDefault="00290FBB" w:rsidP="00290FBB">
      <w:pPr>
        <w:spacing w:line="240" w:lineRule="exact"/>
        <w:rPr>
          <w:rFonts w:ascii="Arial" w:hAnsi="Arial" w:cs="Arial"/>
          <w:sz w:val="20"/>
          <w:szCs w:val="20"/>
          <w:lang w:val="en-US"/>
        </w:rPr>
      </w:pPr>
    </w:p>
    <w:p w:rsidR="00290FBB" w:rsidRPr="00A86561" w:rsidRDefault="00290FBB" w:rsidP="00290FBB">
      <w:pPr>
        <w:spacing w:line="240" w:lineRule="exact"/>
        <w:rPr>
          <w:rFonts w:ascii="Arial" w:hAnsi="Arial" w:cs="Arial"/>
          <w:b/>
          <w:sz w:val="20"/>
          <w:szCs w:val="20"/>
          <w:lang w:val="en-US"/>
        </w:rPr>
      </w:pPr>
      <w:r w:rsidRPr="00A86561">
        <w:rPr>
          <w:rFonts w:ascii="Arial" w:hAnsi="Arial" w:cs="Arial"/>
          <w:b/>
          <w:sz w:val="20"/>
          <w:szCs w:val="20"/>
          <w:lang w:val="en-US"/>
        </w:rPr>
        <w:t>Information</w:t>
      </w:r>
    </w:p>
    <w:p w:rsidR="006372E2"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For a description of this research project see the website </w:t>
      </w:r>
      <w:hyperlink r:id="rId7" w:history="1">
        <w:r w:rsidR="006372E2" w:rsidRPr="00183EA4">
          <w:rPr>
            <w:rStyle w:val="Hyperlink"/>
            <w:rFonts w:ascii="Arial" w:hAnsi="Arial" w:cs="Arial"/>
            <w:sz w:val="20"/>
            <w:szCs w:val="20"/>
            <w:lang w:val="en-US"/>
          </w:rPr>
          <w:t>https://labs.wsu.edu/religiousexiles/project/</w:t>
        </w:r>
      </w:hyperlink>
    </w:p>
    <w:p w:rsidR="006372E2" w:rsidRPr="005653AB" w:rsidRDefault="00290FBB" w:rsidP="00290FBB">
      <w:pPr>
        <w:spacing w:line="240" w:lineRule="exact"/>
        <w:rPr>
          <w:rFonts w:ascii="Arial" w:hAnsi="Arial" w:cs="Arial"/>
          <w:sz w:val="20"/>
          <w:szCs w:val="20"/>
        </w:rPr>
      </w:pPr>
      <w:r w:rsidRPr="003E4695">
        <w:rPr>
          <w:rFonts w:ascii="Arial" w:hAnsi="Arial" w:cs="Arial"/>
          <w:sz w:val="20"/>
          <w:szCs w:val="20"/>
          <w:lang w:val="en-US"/>
        </w:rPr>
        <w:t xml:space="preserve">For other additional information, please contact Prof. dr. </w:t>
      </w:r>
      <w:r w:rsidRPr="005653AB">
        <w:rPr>
          <w:rFonts w:ascii="Arial" w:hAnsi="Arial" w:cs="Arial"/>
          <w:sz w:val="20"/>
          <w:szCs w:val="20"/>
        </w:rPr>
        <w:t xml:space="preserve">Mirjam van Veen at </w:t>
      </w:r>
      <w:hyperlink r:id="rId8" w:history="1">
        <w:r w:rsidR="006372E2" w:rsidRPr="005653AB">
          <w:rPr>
            <w:rStyle w:val="Hyperlink"/>
            <w:rFonts w:ascii="Arial" w:hAnsi="Arial" w:cs="Arial"/>
            <w:sz w:val="20"/>
            <w:szCs w:val="20"/>
          </w:rPr>
          <w:t>m.g.k.van.veen@vu.nl</w:t>
        </w:r>
      </w:hyperlink>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Job interviews will take place on November 22.</w:t>
      </w:r>
    </w:p>
    <w:p w:rsidR="00290FBB" w:rsidRPr="003E4695" w:rsidRDefault="00290FBB" w:rsidP="00290FBB">
      <w:pPr>
        <w:spacing w:line="240" w:lineRule="exact"/>
        <w:rPr>
          <w:rFonts w:ascii="Arial" w:hAnsi="Arial" w:cs="Arial"/>
          <w:sz w:val="20"/>
          <w:szCs w:val="20"/>
          <w:lang w:val="en-US"/>
        </w:rPr>
      </w:pPr>
    </w:p>
    <w:p w:rsidR="00290FBB" w:rsidRPr="006372E2" w:rsidRDefault="00290FBB" w:rsidP="00290FBB">
      <w:pPr>
        <w:spacing w:line="240" w:lineRule="exact"/>
        <w:rPr>
          <w:rFonts w:ascii="Arial" w:hAnsi="Arial" w:cs="Arial"/>
          <w:b/>
          <w:sz w:val="20"/>
          <w:szCs w:val="20"/>
          <w:lang w:val="en-US"/>
        </w:rPr>
      </w:pPr>
      <w:r w:rsidRPr="006372E2">
        <w:rPr>
          <w:rFonts w:ascii="Arial" w:hAnsi="Arial" w:cs="Arial"/>
          <w:b/>
          <w:sz w:val="20"/>
          <w:szCs w:val="20"/>
          <w:lang w:val="en-US"/>
        </w:rPr>
        <w:t>Application</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Applicants are invited to send a short proposed outline of their vision for their research within the context of this larger project, as described on the project's website (</w:t>
      </w:r>
      <w:hyperlink r:id="rId9" w:history="1">
        <w:r w:rsidR="006372E2" w:rsidRPr="00183EA4">
          <w:rPr>
            <w:rStyle w:val="Hyperlink"/>
            <w:rFonts w:ascii="Arial" w:hAnsi="Arial" w:cs="Arial"/>
            <w:sz w:val="20"/>
            <w:szCs w:val="20"/>
            <w:lang w:val="en-US"/>
          </w:rPr>
          <w:t>https://labs.wsu.edu/religiousexiles/</w:t>
        </w:r>
      </w:hyperlink>
      <w:r w:rsidRPr="003E4695">
        <w:rPr>
          <w:rFonts w:ascii="Arial" w:hAnsi="Arial" w:cs="Arial"/>
          <w:sz w:val="20"/>
          <w:szCs w:val="20"/>
          <w:lang w:val="en-US"/>
        </w:rPr>
        <w:t>), along with a cover letter, a curriculum vitae and a chapter of their dissertation or an article via email or post before November 6</w:t>
      </w:r>
      <w:r w:rsidR="00FF1176">
        <w:rPr>
          <w:rFonts w:ascii="Arial" w:hAnsi="Arial" w:cs="Arial"/>
          <w:sz w:val="20"/>
          <w:szCs w:val="20"/>
          <w:lang w:val="en-US"/>
        </w:rPr>
        <w:t>, 2017</w:t>
      </w:r>
      <w:r w:rsidRPr="003E4695">
        <w:rPr>
          <w:rFonts w:ascii="Arial" w:hAnsi="Arial" w:cs="Arial"/>
          <w:sz w:val="20"/>
          <w:szCs w:val="20"/>
          <w:lang w:val="en-US"/>
        </w:rPr>
        <w:t xml:space="preserve"> to: </w:t>
      </w:r>
    </w:p>
    <w:p w:rsidR="00290FBB" w:rsidRPr="003E4695" w:rsidRDefault="00290FBB" w:rsidP="00290FBB">
      <w:pPr>
        <w:spacing w:line="240" w:lineRule="exact"/>
        <w:rPr>
          <w:rFonts w:ascii="Arial" w:hAnsi="Arial" w:cs="Arial"/>
          <w:sz w:val="20"/>
          <w:szCs w:val="20"/>
          <w:lang w:val="en-US"/>
        </w:rPr>
      </w:pPr>
    </w:p>
    <w:p w:rsidR="00290FBB" w:rsidRPr="003E4695" w:rsidRDefault="00290FBB" w:rsidP="00290FBB">
      <w:pPr>
        <w:spacing w:line="240" w:lineRule="exact"/>
        <w:rPr>
          <w:rFonts w:ascii="Arial" w:hAnsi="Arial" w:cs="Arial"/>
          <w:sz w:val="20"/>
          <w:szCs w:val="20"/>
        </w:rPr>
      </w:pPr>
      <w:r w:rsidRPr="003E4695">
        <w:rPr>
          <w:rFonts w:ascii="Arial" w:hAnsi="Arial" w:cs="Arial"/>
          <w:sz w:val="20"/>
          <w:szCs w:val="20"/>
        </w:rPr>
        <w:t>Vrije Universiteit Amsterdam</w:t>
      </w:r>
    </w:p>
    <w:p w:rsidR="00290FBB" w:rsidRPr="003E4695" w:rsidRDefault="00290FBB" w:rsidP="00290FBB">
      <w:pPr>
        <w:spacing w:line="240" w:lineRule="exact"/>
        <w:rPr>
          <w:rFonts w:ascii="Arial" w:hAnsi="Arial" w:cs="Arial"/>
          <w:sz w:val="20"/>
          <w:szCs w:val="20"/>
        </w:rPr>
      </w:pPr>
      <w:proofErr w:type="spellStart"/>
      <w:r w:rsidRPr="003E4695">
        <w:rPr>
          <w:rFonts w:ascii="Arial" w:hAnsi="Arial" w:cs="Arial"/>
          <w:sz w:val="20"/>
          <w:szCs w:val="20"/>
        </w:rPr>
        <w:t>Faculty</w:t>
      </w:r>
      <w:proofErr w:type="spellEnd"/>
      <w:r w:rsidRPr="003E4695">
        <w:rPr>
          <w:rFonts w:ascii="Arial" w:hAnsi="Arial" w:cs="Arial"/>
          <w:sz w:val="20"/>
          <w:szCs w:val="20"/>
        </w:rPr>
        <w:t xml:space="preserve"> of </w:t>
      </w:r>
      <w:proofErr w:type="spellStart"/>
      <w:r w:rsidRPr="003E4695">
        <w:rPr>
          <w:rFonts w:ascii="Arial" w:hAnsi="Arial" w:cs="Arial"/>
          <w:sz w:val="20"/>
          <w:szCs w:val="20"/>
        </w:rPr>
        <w:t>Theology</w:t>
      </w:r>
      <w:proofErr w:type="spellEnd"/>
    </w:p>
    <w:p w:rsidR="00290FBB" w:rsidRPr="003E4695" w:rsidRDefault="00290FBB" w:rsidP="00290FBB">
      <w:pPr>
        <w:spacing w:line="240" w:lineRule="exact"/>
        <w:rPr>
          <w:rFonts w:ascii="Arial" w:hAnsi="Arial" w:cs="Arial"/>
          <w:sz w:val="20"/>
          <w:szCs w:val="20"/>
        </w:rPr>
      </w:pPr>
      <w:proofErr w:type="spellStart"/>
      <w:r w:rsidRPr="003E4695">
        <w:rPr>
          <w:rFonts w:ascii="Arial" w:hAnsi="Arial" w:cs="Arial"/>
          <w:sz w:val="20"/>
          <w:szCs w:val="20"/>
        </w:rPr>
        <w:t>Attn</w:t>
      </w:r>
      <w:proofErr w:type="spellEnd"/>
      <w:r w:rsidRPr="003E4695">
        <w:rPr>
          <w:rFonts w:ascii="Arial" w:hAnsi="Arial" w:cs="Arial"/>
          <w:sz w:val="20"/>
          <w:szCs w:val="20"/>
        </w:rPr>
        <w:t>. Mr. H.W. van Nieuwenhuijsen, managing director</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De </w:t>
      </w:r>
      <w:proofErr w:type="spellStart"/>
      <w:r w:rsidRPr="003E4695">
        <w:rPr>
          <w:rFonts w:ascii="Arial" w:hAnsi="Arial" w:cs="Arial"/>
          <w:sz w:val="20"/>
          <w:szCs w:val="20"/>
          <w:lang w:val="en-US"/>
        </w:rPr>
        <w:t>Boelelaan</w:t>
      </w:r>
      <w:proofErr w:type="spellEnd"/>
      <w:r w:rsidRPr="003E4695">
        <w:rPr>
          <w:rFonts w:ascii="Arial" w:hAnsi="Arial" w:cs="Arial"/>
          <w:sz w:val="20"/>
          <w:szCs w:val="20"/>
          <w:lang w:val="en-US"/>
        </w:rPr>
        <w:t xml:space="preserve"> 1105</w:t>
      </w: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1081 HV Amsterdam</w:t>
      </w:r>
    </w:p>
    <w:p w:rsidR="00290FBB" w:rsidRPr="003E4695" w:rsidRDefault="00290FBB" w:rsidP="00290FBB">
      <w:pPr>
        <w:spacing w:line="240" w:lineRule="exact"/>
        <w:rPr>
          <w:rFonts w:ascii="Arial" w:hAnsi="Arial" w:cs="Arial"/>
          <w:sz w:val="20"/>
          <w:szCs w:val="20"/>
          <w:lang w:val="en-US"/>
        </w:rPr>
      </w:pPr>
    </w:p>
    <w:p w:rsidR="006372E2"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 xml:space="preserve">Or by email to: </w:t>
      </w:r>
      <w:hyperlink r:id="rId10" w:history="1">
        <w:r w:rsidR="006372E2" w:rsidRPr="00183EA4">
          <w:rPr>
            <w:rStyle w:val="Hyperlink"/>
            <w:rFonts w:ascii="Arial" w:hAnsi="Arial" w:cs="Arial"/>
            <w:sz w:val="20"/>
            <w:szCs w:val="20"/>
            <w:lang w:val="en-US"/>
          </w:rPr>
          <w:t>secretariaat.thw@vu.nl</w:t>
        </w:r>
      </w:hyperlink>
      <w:r w:rsidR="006372E2">
        <w:rPr>
          <w:rFonts w:ascii="Arial" w:hAnsi="Arial" w:cs="Arial"/>
          <w:sz w:val="20"/>
          <w:szCs w:val="20"/>
          <w:lang w:val="en-US"/>
        </w:rPr>
        <w:t>.</w:t>
      </w:r>
    </w:p>
    <w:p w:rsidR="00290FBB" w:rsidRPr="003E4695" w:rsidRDefault="00290FBB" w:rsidP="00290FBB">
      <w:pPr>
        <w:spacing w:line="240" w:lineRule="exact"/>
        <w:rPr>
          <w:rFonts w:ascii="Arial" w:hAnsi="Arial" w:cs="Arial"/>
          <w:sz w:val="20"/>
          <w:szCs w:val="20"/>
          <w:lang w:val="en-US"/>
        </w:rPr>
      </w:pPr>
    </w:p>
    <w:p w:rsidR="00290FBB" w:rsidRPr="003E4695" w:rsidRDefault="00290FBB" w:rsidP="00290FBB">
      <w:pPr>
        <w:spacing w:line="240" w:lineRule="exact"/>
        <w:rPr>
          <w:rFonts w:ascii="Arial" w:hAnsi="Arial" w:cs="Arial"/>
          <w:sz w:val="20"/>
          <w:szCs w:val="20"/>
          <w:lang w:val="en-US"/>
        </w:rPr>
      </w:pPr>
      <w:r w:rsidRPr="003E4695">
        <w:rPr>
          <w:rFonts w:ascii="Arial" w:hAnsi="Arial" w:cs="Arial"/>
          <w:sz w:val="20"/>
          <w:szCs w:val="20"/>
          <w:lang w:val="en-US"/>
        </w:rPr>
        <w:t>Please mention the vacancy number in the e-mail header or at the top of your cover letter and on the envelope.</w:t>
      </w:r>
    </w:p>
    <w:p w:rsidR="00290FBB" w:rsidRPr="003E4695" w:rsidRDefault="00290FBB" w:rsidP="00290FBB">
      <w:pPr>
        <w:spacing w:line="240" w:lineRule="exact"/>
        <w:rPr>
          <w:rFonts w:ascii="Arial" w:hAnsi="Arial" w:cs="Arial"/>
          <w:sz w:val="20"/>
          <w:szCs w:val="20"/>
          <w:lang w:val="en-US"/>
        </w:rPr>
      </w:pPr>
    </w:p>
    <w:p w:rsidR="00CF5B1A" w:rsidRPr="006372E2" w:rsidRDefault="00290FBB" w:rsidP="00290FBB">
      <w:pPr>
        <w:spacing w:line="240" w:lineRule="exact"/>
        <w:rPr>
          <w:rFonts w:ascii="Arial" w:hAnsi="Arial" w:cs="Arial"/>
          <w:i/>
          <w:sz w:val="20"/>
          <w:szCs w:val="20"/>
          <w:lang w:val="en-US"/>
        </w:rPr>
      </w:pPr>
      <w:r w:rsidRPr="006372E2">
        <w:rPr>
          <w:rFonts w:ascii="Arial" w:hAnsi="Arial" w:cs="Arial"/>
          <w:i/>
          <w:sz w:val="20"/>
          <w:szCs w:val="20"/>
          <w:lang w:val="en-US"/>
        </w:rPr>
        <w:t>Any other correspondence in response to this advertisement will not be dealt with.</w:t>
      </w:r>
    </w:p>
    <w:sectPr w:rsidR="00CF5B1A" w:rsidRPr="006372E2" w:rsidSect="005F18E7">
      <w:pgSz w:w="12240" w:h="15840"/>
      <w:pgMar w:top="709" w:right="1183"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SansEF">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DINPro">
    <w:altName w:val="Times New Roman"/>
    <w:charset w:val="00"/>
    <w:family w:val="auto"/>
    <w:pitch w:val="variable"/>
    <w:sig w:usb0="00000001"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462A5"/>
    <w:multiLevelType w:val="hybridMultilevel"/>
    <w:tmpl w:val="066EF4BA"/>
    <w:lvl w:ilvl="0" w:tplc="1F2A0D0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61ABA"/>
    <w:multiLevelType w:val="hybridMultilevel"/>
    <w:tmpl w:val="FB847CF8"/>
    <w:lvl w:ilvl="0" w:tplc="04090001">
      <w:start w:val="1"/>
      <w:numFmt w:val="bullet"/>
      <w:lvlText w:val=""/>
      <w:lvlJc w:val="left"/>
      <w:pPr>
        <w:tabs>
          <w:tab w:val="num" w:pos="360"/>
        </w:tabs>
        <w:ind w:left="360" w:hanging="360"/>
      </w:pPr>
      <w:rPr>
        <w:rFonts w:ascii="Symbol" w:hAnsi="Symbol" w:hint="default"/>
        <w:color w:val="000000"/>
        <w:sz w:val="20"/>
        <w:szCs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7D405BA6"/>
    <w:multiLevelType w:val="hybridMultilevel"/>
    <w:tmpl w:val="D1506F0E"/>
    <w:lvl w:ilvl="0" w:tplc="FF5C0594">
      <w:start w:val="1"/>
      <w:numFmt w:val="bullet"/>
      <w:lvlText w:val=""/>
      <w:lvlJc w:val="left"/>
      <w:pPr>
        <w:tabs>
          <w:tab w:val="num" w:pos="360"/>
        </w:tabs>
        <w:ind w:left="360" w:hanging="360"/>
      </w:pPr>
      <w:rPr>
        <w:rFonts w:ascii="Symbol" w:hAnsi="Symbol" w:hint="default"/>
        <w:color w:val="000000"/>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ohnholz, Jesse A">
    <w15:presenceInfo w15:providerId="AD" w15:userId="S-1-5-21-861567501-115176313-682003330-1632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attachedTemplate r:id="rId1"/>
  <w:defaultTabStop w:val="720"/>
  <w:hyphenationZone w:val="425"/>
  <w:characterSpacingControl w:val="doNotCompress"/>
  <w:compat/>
  <w:rsids>
    <w:rsidRoot w:val="00A45938"/>
    <w:rsid w:val="00003E50"/>
    <w:rsid w:val="0001709F"/>
    <w:rsid w:val="000357E2"/>
    <w:rsid w:val="00035BB0"/>
    <w:rsid w:val="00041C5D"/>
    <w:rsid w:val="0004482D"/>
    <w:rsid w:val="00061FD5"/>
    <w:rsid w:val="0006242B"/>
    <w:rsid w:val="00077666"/>
    <w:rsid w:val="0008310F"/>
    <w:rsid w:val="000928A3"/>
    <w:rsid w:val="000E216F"/>
    <w:rsid w:val="000E7928"/>
    <w:rsid w:val="00107B08"/>
    <w:rsid w:val="001337A7"/>
    <w:rsid w:val="001346B1"/>
    <w:rsid w:val="0013791C"/>
    <w:rsid w:val="00157569"/>
    <w:rsid w:val="00157854"/>
    <w:rsid w:val="001578B7"/>
    <w:rsid w:val="001636DA"/>
    <w:rsid w:val="001814E8"/>
    <w:rsid w:val="0019684C"/>
    <w:rsid w:val="001A6062"/>
    <w:rsid w:val="001B07AC"/>
    <w:rsid w:val="001C2050"/>
    <w:rsid w:val="001D313F"/>
    <w:rsid w:val="001D5B45"/>
    <w:rsid w:val="001D781E"/>
    <w:rsid w:val="001F111A"/>
    <w:rsid w:val="001F36AD"/>
    <w:rsid w:val="00212227"/>
    <w:rsid w:val="0025631C"/>
    <w:rsid w:val="00290FBB"/>
    <w:rsid w:val="002A04DF"/>
    <w:rsid w:val="00312F55"/>
    <w:rsid w:val="00356249"/>
    <w:rsid w:val="00370AC7"/>
    <w:rsid w:val="003730CD"/>
    <w:rsid w:val="00373199"/>
    <w:rsid w:val="00385E11"/>
    <w:rsid w:val="003D0464"/>
    <w:rsid w:val="003E4695"/>
    <w:rsid w:val="003F0FF6"/>
    <w:rsid w:val="004056E9"/>
    <w:rsid w:val="00432CA7"/>
    <w:rsid w:val="004451AC"/>
    <w:rsid w:val="0046363F"/>
    <w:rsid w:val="004808CC"/>
    <w:rsid w:val="00496E8E"/>
    <w:rsid w:val="004A4007"/>
    <w:rsid w:val="004E2B8D"/>
    <w:rsid w:val="004F1C66"/>
    <w:rsid w:val="00515CA7"/>
    <w:rsid w:val="005263E5"/>
    <w:rsid w:val="005653AB"/>
    <w:rsid w:val="005873FD"/>
    <w:rsid w:val="005A12D5"/>
    <w:rsid w:val="005A7F43"/>
    <w:rsid w:val="005B7722"/>
    <w:rsid w:val="005C1364"/>
    <w:rsid w:val="005D440A"/>
    <w:rsid w:val="005E766A"/>
    <w:rsid w:val="005F0A01"/>
    <w:rsid w:val="005F10EB"/>
    <w:rsid w:val="005F18E7"/>
    <w:rsid w:val="005F3127"/>
    <w:rsid w:val="0060111F"/>
    <w:rsid w:val="006031BA"/>
    <w:rsid w:val="006043A1"/>
    <w:rsid w:val="006372E2"/>
    <w:rsid w:val="00637E2B"/>
    <w:rsid w:val="00640F4C"/>
    <w:rsid w:val="0067290A"/>
    <w:rsid w:val="006761AB"/>
    <w:rsid w:val="006845CA"/>
    <w:rsid w:val="006A47B1"/>
    <w:rsid w:val="006C1361"/>
    <w:rsid w:val="006C4D6B"/>
    <w:rsid w:val="006F6552"/>
    <w:rsid w:val="00717DD2"/>
    <w:rsid w:val="00726EBF"/>
    <w:rsid w:val="00736526"/>
    <w:rsid w:val="0074587E"/>
    <w:rsid w:val="00747D00"/>
    <w:rsid w:val="007507FC"/>
    <w:rsid w:val="00751836"/>
    <w:rsid w:val="00761328"/>
    <w:rsid w:val="00781C88"/>
    <w:rsid w:val="007A498A"/>
    <w:rsid w:val="007B480E"/>
    <w:rsid w:val="007B699B"/>
    <w:rsid w:val="007C1036"/>
    <w:rsid w:val="007C3651"/>
    <w:rsid w:val="007D4700"/>
    <w:rsid w:val="007D531C"/>
    <w:rsid w:val="007E0E04"/>
    <w:rsid w:val="007E5E93"/>
    <w:rsid w:val="0080633A"/>
    <w:rsid w:val="00807AD7"/>
    <w:rsid w:val="00833897"/>
    <w:rsid w:val="008343A7"/>
    <w:rsid w:val="00867A5B"/>
    <w:rsid w:val="00883378"/>
    <w:rsid w:val="008858CD"/>
    <w:rsid w:val="008A1EAE"/>
    <w:rsid w:val="008F1FBE"/>
    <w:rsid w:val="009014A8"/>
    <w:rsid w:val="009327AB"/>
    <w:rsid w:val="009531B5"/>
    <w:rsid w:val="009621FE"/>
    <w:rsid w:val="00996D13"/>
    <w:rsid w:val="009B1CCE"/>
    <w:rsid w:val="009C1BCA"/>
    <w:rsid w:val="009E6CD4"/>
    <w:rsid w:val="00A0419B"/>
    <w:rsid w:val="00A3515F"/>
    <w:rsid w:val="00A3610C"/>
    <w:rsid w:val="00A41516"/>
    <w:rsid w:val="00A45938"/>
    <w:rsid w:val="00A475D6"/>
    <w:rsid w:val="00A62D07"/>
    <w:rsid w:val="00A86561"/>
    <w:rsid w:val="00A97BDB"/>
    <w:rsid w:val="00AD247F"/>
    <w:rsid w:val="00AE28DC"/>
    <w:rsid w:val="00AE4B9D"/>
    <w:rsid w:val="00B305BE"/>
    <w:rsid w:val="00B349AC"/>
    <w:rsid w:val="00B41EE8"/>
    <w:rsid w:val="00B6225B"/>
    <w:rsid w:val="00B64F12"/>
    <w:rsid w:val="00BB7B72"/>
    <w:rsid w:val="00BB7CA8"/>
    <w:rsid w:val="00BC1CFD"/>
    <w:rsid w:val="00BD6F58"/>
    <w:rsid w:val="00C117E5"/>
    <w:rsid w:val="00C2086B"/>
    <w:rsid w:val="00C45C6A"/>
    <w:rsid w:val="00C6597D"/>
    <w:rsid w:val="00C84313"/>
    <w:rsid w:val="00C957B9"/>
    <w:rsid w:val="00CA17CF"/>
    <w:rsid w:val="00CD38AD"/>
    <w:rsid w:val="00CE3C94"/>
    <w:rsid w:val="00CF54D3"/>
    <w:rsid w:val="00CF5B1A"/>
    <w:rsid w:val="00D31D2E"/>
    <w:rsid w:val="00D53831"/>
    <w:rsid w:val="00D5600A"/>
    <w:rsid w:val="00D72186"/>
    <w:rsid w:val="00D91B01"/>
    <w:rsid w:val="00D91C56"/>
    <w:rsid w:val="00DC03A0"/>
    <w:rsid w:val="00DC2EBA"/>
    <w:rsid w:val="00E02A4D"/>
    <w:rsid w:val="00E064BF"/>
    <w:rsid w:val="00E159F2"/>
    <w:rsid w:val="00E339B9"/>
    <w:rsid w:val="00E525BC"/>
    <w:rsid w:val="00EB44F7"/>
    <w:rsid w:val="00EC5D86"/>
    <w:rsid w:val="00EF530C"/>
    <w:rsid w:val="00F00227"/>
    <w:rsid w:val="00F00BE2"/>
    <w:rsid w:val="00F05CB6"/>
    <w:rsid w:val="00F22E98"/>
    <w:rsid w:val="00F35765"/>
    <w:rsid w:val="00F42423"/>
    <w:rsid w:val="00F565F2"/>
    <w:rsid w:val="00F643FA"/>
    <w:rsid w:val="00F8269F"/>
    <w:rsid w:val="00F92373"/>
    <w:rsid w:val="00F9298E"/>
    <w:rsid w:val="00FA3E63"/>
    <w:rsid w:val="00FF041C"/>
    <w:rsid w:val="00FF0BD9"/>
    <w:rsid w:val="00FF11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B1A"/>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F5B1A"/>
    <w:rPr>
      <w:color w:val="0000FF"/>
      <w:u w:val="single"/>
    </w:rPr>
  </w:style>
  <w:style w:type="paragraph" w:customStyle="1" w:styleId="Default">
    <w:name w:val="Default"/>
    <w:rsid w:val="00CF5B1A"/>
    <w:pPr>
      <w:autoSpaceDE w:val="0"/>
      <w:autoSpaceDN w:val="0"/>
      <w:adjustRightInd w:val="0"/>
    </w:pPr>
    <w:rPr>
      <w:rFonts w:ascii="LucidaSansEF" w:eastAsia="Times New Roman" w:hAnsi="LucidaSansEF" w:cs="LucidaSansEF"/>
      <w:color w:val="000000"/>
      <w:sz w:val="24"/>
      <w:szCs w:val="24"/>
      <w:lang w:val="nl-NL" w:eastAsia="nl-NL"/>
    </w:rPr>
  </w:style>
  <w:style w:type="character" w:customStyle="1" w:styleId="st1">
    <w:name w:val="st1"/>
    <w:basedOn w:val="Standaardalinea-lettertype"/>
    <w:rsid w:val="004451AC"/>
  </w:style>
  <w:style w:type="paragraph" w:customStyle="1" w:styleId="Subkop1">
    <w:name w:val="Subkop1"/>
    <w:basedOn w:val="Standaard"/>
    <w:next w:val="Standaard"/>
    <w:qFormat/>
    <w:rsid w:val="005F0A01"/>
    <w:pPr>
      <w:suppressAutoHyphens/>
      <w:spacing w:line="240" w:lineRule="atLeast"/>
    </w:pPr>
    <w:rPr>
      <w:rFonts w:ascii="Arial" w:eastAsia="MS Mincho" w:hAnsi="Arial" w:cs="DINPro"/>
      <w:caps/>
      <w:color w:val="000000"/>
      <w:sz w:val="16"/>
      <w:szCs w:val="16"/>
      <w:lang w:val="en-GB" w:eastAsia="ja-JP"/>
    </w:rPr>
  </w:style>
  <w:style w:type="paragraph" w:customStyle="1" w:styleId="metadata">
    <w:name w:val="metadata"/>
    <w:basedOn w:val="Standaard"/>
    <w:rsid w:val="006761AB"/>
    <w:pPr>
      <w:spacing w:before="100" w:beforeAutospacing="1" w:after="100" w:afterAutospacing="1"/>
    </w:pPr>
    <w:rPr>
      <w:lang w:val="en-US" w:eastAsia="en-US"/>
    </w:rPr>
  </w:style>
  <w:style w:type="character" w:styleId="Verwijzingopmerking">
    <w:name w:val="annotation reference"/>
    <w:basedOn w:val="Standaardalinea-lettertype"/>
    <w:uiPriority w:val="99"/>
    <w:semiHidden/>
    <w:unhideWhenUsed/>
    <w:rsid w:val="009327AB"/>
    <w:rPr>
      <w:sz w:val="16"/>
      <w:szCs w:val="16"/>
    </w:rPr>
  </w:style>
  <w:style w:type="paragraph" w:styleId="Tekstopmerking">
    <w:name w:val="annotation text"/>
    <w:basedOn w:val="Standaard"/>
    <w:link w:val="TekstopmerkingChar"/>
    <w:uiPriority w:val="99"/>
    <w:semiHidden/>
    <w:unhideWhenUsed/>
    <w:rsid w:val="009327AB"/>
    <w:rPr>
      <w:sz w:val="20"/>
      <w:szCs w:val="20"/>
    </w:rPr>
  </w:style>
  <w:style w:type="character" w:customStyle="1" w:styleId="TekstopmerkingChar">
    <w:name w:val="Tekst opmerking Char"/>
    <w:basedOn w:val="Standaardalinea-lettertype"/>
    <w:link w:val="Tekstopmerking"/>
    <w:uiPriority w:val="99"/>
    <w:semiHidden/>
    <w:rsid w:val="009327AB"/>
    <w:rPr>
      <w:rFonts w:ascii="Times New Roman" w:eastAsia="Times New Roman" w:hAnsi="Times New Roman"/>
      <w:lang w:val="nl-NL" w:eastAsia="nl-NL"/>
    </w:rPr>
  </w:style>
  <w:style w:type="paragraph" w:styleId="Onderwerpvanopmerking">
    <w:name w:val="annotation subject"/>
    <w:basedOn w:val="Tekstopmerking"/>
    <w:next w:val="Tekstopmerking"/>
    <w:link w:val="OnderwerpvanopmerkingChar"/>
    <w:uiPriority w:val="99"/>
    <w:semiHidden/>
    <w:unhideWhenUsed/>
    <w:rsid w:val="009327AB"/>
    <w:rPr>
      <w:b/>
      <w:bCs/>
    </w:rPr>
  </w:style>
  <w:style w:type="character" w:customStyle="1" w:styleId="OnderwerpvanopmerkingChar">
    <w:name w:val="Onderwerp van opmerking Char"/>
    <w:basedOn w:val="TekstopmerkingChar"/>
    <w:link w:val="Onderwerpvanopmerking"/>
    <w:uiPriority w:val="99"/>
    <w:semiHidden/>
    <w:rsid w:val="009327AB"/>
    <w:rPr>
      <w:rFonts w:ascii="Times New Roman" w:eastAsia="Times New Roman" w:hAnsi="Times New Roman"/>
      <w:b/>
      <w:bCs/>
      <w:lang w:val="nl-NL" w:eastAsia="nl-NL"/>
    </w:rPr>
  </w:style>
  <w:style w:type="paragraph" w:styleId="Ballontekst">
    <w:name w:val="Balloon Text"/>
    <w:basedOn w:val="Standaard"/>
    <w:link w:val="BallontekstChar"/>
    <w:uiPriority w:val="99"/>
    <w:semiHidden/>
    <w:unhideWhenUsed/>
    <w:rsid w:val="009327AB"/>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7AB"/>
    <w:rPr>
      <w:rFonts w:ascii="Tahoma" w:eastAsia="Times New Roman" w:hAnsi="Tahoma" w:cs="Tahoma"/>
      <w:sz w:val="16"/>
      <w:szCs w:val="16"/>
      <w:lang w:val="nl-NL" w:eastAsia="nl-NL"/>
    </w:rPr>
  </w:style>
  <w:style w:type="paragraph" w:styleId="Geenafstand">
    <w:name w:val="No Spacing"/>
    <w:uiPriority w:val="1"/>
    <w:qFormat/>
    <w:rsid w:val="007A498A"/>
    <w:rPr>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1A"/>
    <w:rPr>
      <w:rFonts w:ascii="Times New Roman" w:eastAsia="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B1A"/>
    <w:rPr>
      <w:color w:val="0000FF"/>
      <w:u w:val="single"/>
    </w:rPr>
  </w:style>
  <w:style w:type="paragraph" w:customStyle="1" w:styleId="Default">
    <w:name w:val="Default"/>
    <w:rsid w:val="00CF5B1A"/>
    <w:pPr>
      <w:autoSpaceDE w:val="0"/>
      <w:autoSpaceDN w:val="0"/>
      <w:adjustRightInd w:val="0"/>
    </w:pPr>
    <w:rPr>
      <w:rFonts w:ascii="LucidaSansEF" w:eastAsia="Times New Roman" w:hAnsi="LucidaSansEF" w:cs="LucidaSansEF"/>
      <w:color w:val="000000"/>
      <w:sz w:val="24"/>
      <w:szCs w:val="24"/>
      <w:lang w:val="nl-NL" w:eastAsia="nl-NL"/>
    </w:rPr>
  </w:style>
  <w:style w:type="character" w:customStyle="1" w:styleId="st1">
    <w:name w:val="st1"/>
    <w:basedOn w:val="DefaultParagraphFont"/>
    <w:rsid w:val="004451AC"/>
  </w:style>
  <w:style w:type="paragraph" w:customStyle="1" w:styleId="Subkop1">
    <w:name w:val="Subkop1"/>
    <w:basedOn w:val="Normal"/>
    <w:next w:val="Normal"/>
    <w:qFormat/>
    <w:rsid w:val="005F0A01"/>
    <w:pPr>
      <w:suppressAutoHyphens/>
      <w:spacing w:line="240" w:lineRule="atLeast"/>
    </w:pPr>
    <w:rPr>
      <w:rFonts w:ascii="Arial" w:eastAsia="MS Mincho" w:hAnsi="Arial" w:cs="DINPro"/>
      <w:caps/>
      <w:color w:val="000000"/>
      <w:sz w:val="16"/>
      <w:szCs w:val="16"/>
      <w:lang w:val="en-GB" w:eastAsia="ja-JP"/>
    </w:rPr>
  </w:style>
  <w:style w:type="paragraph" w:customStyle="1" w:styleId="metadata">
    <w:name w:val="metadata"/>
    <w:basedOn w:val="Normal"/>
    <w:rsid w:val="006761AB"/>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9327AB"/>
    <w:rPr>
      <w:sz w:val="16"/>
      <w:szCs w:val="16"/>
    </w:rPr>
  </w:style>
  <w:style w:type="paragraph" w:styleId="CommentText">
    <w:name w:val="annotation text"/>
    <w:basedOn w:val="Normal"/>
    <w:link w:val="CommentTextChar"/>
    <w:uiPriority w:val="99"/>
    <w:semiHidden/>
    <w:unhideWhenUsed/>
    <w:rsid w:val="009327AB"/>
    <w:rPr>
      <w:sz w:val="20"/>
      <w:szCs w:val="20"/>
    </w:rPr>
  </w:style>
  <w:style w:type="character" w:customStyle="1" w:styleId="CommentTextChar">
    <w:name w:val="Comment Text Char"/>
    <w:basedOn w:val="DefaultParagraphFont"/>
    <w:link w:val="CommentText"/>
    <w:uiPriority w:val="99"/>
    <w:semiHidden/>
    <w:rsid w:val="009327AB"/>
    <w:rPr>
      <w:rFonts w:ascii="Times New Roman" w:eastAsia="Times New Roman" w:hAnsi="Times New Roman"/>
      <w:lang w:val="nl-NL" w:eastAsia="nl-NL"/>
    </w:rPr>
  </w:style>
  <w:style w:type="paragraph" w:styleId="CommentSubject">
    <w:name w:val="annotation subject"/>
    <w:basedOn w:val="CommentText"/>
    <w:next w:val="CommentText"/>
    <w:link w:val="CommentSubjectChar"/>
    <w:uiPriority w:val="99"/>
    <w:semiHidden/>
    <w:unhideWhenUsed/>
    <w:rsid w:val="009327AB"/>
    <w:rPr>
      <w:b/>
      <w:bCs/>
    </w:rPr>
  </w:style>
  <w:style w:type="character" w:customStyle="1" w:styleId="CommentSubjectChar">
    <w:name w:val="Comment Subject Char"/>
    <w:basedOn w:val="CommentTextChar"/>
    <w:link w:val="CommentSubject"/>
    <w:uiPriority w:val="99"/>
    <w:semiHidden/>
    <w:rsid w:val="009327AB"/>
    <w:rPr>
      <w:rFonts w:ascii="Times New Roman" w:eastAsia="Times New Roman" w:hAnsi="Times New Roman"/>
      <w:b/>
      <w:bCs/>
      <w:lang w:val="nl-NL" w:eastAsia="nl-NL"/>
    </w:rPr>
  </w:style>
  <w:style w:type="paragraph" w:styleId="BalloonText">
    <w:name w:val="Balloon Text"/>
    <w:basedOn w:val="Normal"/>
    <w:link w:val="BalloonTextChar"/>
    <w:uiPriority w:val="99"/>
    <w:semiHidden/>
    <w:unhideWhenUsed/>
    <w:rsid w:val="009327AB"/>
    <w:rPr>
      <w:rFonts w:ascii="Tahoma" w:hAnsi="Tahoma" w:cs="Tahoma"/>
      <w:sz w:val="16"/>
      <w:szCs w:val="16"/>
    </w:rPr>
  </w:style>
  <w:style w:type="character" w:customStyle="1" w:styleId="BalloonTextChar">
    <w:name w:val="Balloon Text Char"/>
    <w:basedOn w:val="DefaultParagraphFont"/>
    <w:link w:val="BalloonText"/>
    <w:uiPriority w:val="99"/>
    <w:semiHidden/>
    <w:rsid w:val="009327AB"/>
    <w:rPr>
      <w:rFonts w:ascii="Tahoma" w:eastAsia="Times New Roman" w:hAnsi="Tahoma" w:cs="Tahoma"/>
      <w:sz w:val="16"/>
      <w:szCs w:val="16"/>
      <w:lang w:val="nl-NL" w:eastAsia="nl-NL"/>
    </w:rPr>
  </w:style>
  <w:style w:type="paragraph" w:styleId="NoSpacing">
    <w:name w:val="No Spacing"/>
    <w:uiPriority w:val="1"/>
    <w:qFormat/>
    <w:rsid w:val="007A498A"/>
    <w:rPr>
      <w:sz w:val="22"/>
      <w:szCs w:val="22"/>
      <w:lang w:val="nl-NL"/>
    </w:rPr>
  </w:style>
</w:styles>
</file>

<file path=word/webSettings.xml><?xml version="1.0" encoding="utf-8"?>
<w:webSettings xmlns:r="http://schemas.openxmlformats.org/officeDocument/2006/relationships" xmlns:w="http://schemas.openxmlformats.org/wordprocessingml/2006/main">
  <w:divs>
    <w:div w:id="15349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g.k.van.veen@vu.n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abs.wsu.edu/religiousexiles/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atvu.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ecretariaat.thw@vu.nl" TargetMode="External"/><Relationship Id="rId4" Type="http://schemas.openxmlformats.org/officeDocument/2006/relationships/webSettings" Target="webSettings.xml"/><Relationship Id="rId9" Type="http://schemas.openxmlformats.org/officeDocument/2006/relationships/hyperlink" Target="https://labs.wsu.edu/religiousexil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300\Local%20Settings\Temporary%20Internet%20Files\Content.Outlook\36NU8BSD\Engelse%20invul%20vacaturesjablo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Engelse invul vacaturesjabloon</Template>
  <TotalTime>0</TotalTime>
  <Pages>2</Pages>
  <Words>799</Words>
  <Characters>4399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5188</CharactersWithSpaces>
  <SharedDoc>false</SharedDoc>
  <HLinks>
    <vt:vector size="6" baseType="variant">
      <vt:variant>
        <vt:i4>6291567</vt:i4>
      </vt:variant>
      <vt:variant>
        <vt:i4>0</vt:i4>
      </vt:variant>
      <vt:variant>
        <vt:i4>0</vt:i4>
      </vt:variant>
      <vt:variant>
        <vt:i4>5</vt:i4>
      </vt:variant>
      <vt:variant>
        <vt:lpwstr>http://www.workingatvu.nl/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mpa300</dc:creator>
  <cp:lastModifiedBy>Karla</cp:lastModifiedBy>
  <cp:revision>2</cp:revision>
  <cp:lastPrinted>2015-02-02T19:53:00Z</cp:lastPrinted>
  <dcterms:created xsi:type="dcterms:W3CDTF">2017-10-05T04:44:00Z</dcterms:created>
  <dcterms:modified xsi:type="dcterms:W3CDTF">2017-10-05T04:44:00Z</dcterms:modified>
</cp:coreProperties>
</file>